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AAF" w:rsidRPr="00016AAF" w:rsidRDefault="007A3FD4" w:rsidP="00016AAF">
      <w:pPr>
        <w:jc w:val="right"/>
        <w:rPr>
          <w:rFonts w:ascii="Calibri" w:hAnsi="Calibri" w:cs="Arial"/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alibri" w:hAnsi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4363321</wp:posOffset>
                </wp:positionH>
                <wp:positionV relativeFrom="paragraph">
                  <wp:posOffset>397377</wp:posOffset>
                </wp:positionV>
                <wp:extent cx="1492885" cy="1409420"/>
                <wp:effectExtent l="0" t="0" r="5715" b="63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885" cy="140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6AAF" w:rsidRDefault="00016A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B4598B" wp14:editId="60DC1218">
                                  <wp:extent cx="1396853" cy="754838"/>
                                  <wp:effectExtent l="0" t="0" r="635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 für Plakat 50 Jahre Swistta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659" cy="77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343.55pt;margin-top:31.3pt;width:117.5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" fillcolor="white [3201]" stroked="f" strokeweight=".5pt">
                <v:textbox>
                  <w:txbxContent>
                    <w:p w:rsidR="00016AAF" w:rsidRDefault="00016AAF">
                      <w:r>
                        <w:rPr>
                          <w:noProof/>
                        </w:rPr>
                        <w:drawing>
                          <wp:inline distT="0" distB="0" distL="0" distR="0" wp14:anchorId="4BB4598B" wp14:editId="60DC1218">
                            <wp:extent cx="1396853" cy="754838"/>
                            <wp:effectExtent l="0" t="0" r="635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 für Plakat 50 Jahre Swisttal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659" cy="77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16AAF">
        <w:rPr>
          <w:rFonts w:ascii="Calibri" w:hAnsi="Calibri" w:cs="Arial"/>
          <w:b/>
          <w:bCs/>
          <w:noProof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-559553</wp:posOffset>
                </wp:positionH>
                <wp:positionV relativeFrom="paragraph">
                  <wp:posOffset>397376</wp:posOffset>
                </wp:positionV>
                <wp:extent cx="2870200" cy="97819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97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993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03"/>
                              <w:gridCol w:w="2690"/>
                            </w:tblGrid>
                            <w:tr w:rsidR="00016AAF" w:rsidRPr="004C1B69" w:rsidTr="00BA228E">
                              <w:tc>
                                <w:tcPr>
                                  <w:tcW w:w="7303" w:type="dxa"/>
                                </w:tcPr>
                                <w:p w:rsidR="00016AAF" w:rsidRDefault="00016AAF" w:rsidP="00016AAF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016AAF">
                                    <w:rPr>
                                      <w:b/>
                                      <w:i/>
                                      <w:spacing w:val="24"/>
                                      <w:sz w:val="24"/>
                                      <w:szCs w:val="24"/>
                                    </w:rPr>
                                    <w:t>Heimat- und Verschönerungsverein</w:t>
                                  </w:r>
                                  <w:r w:rsidRPr="00016AAF">
                                    <w:rPr>
                                      <w:spacing w:val="24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016AAF">
                                    <w:rPr>
                                      <w:b/>
                                      <w:i/>
                                      <w:spacing w:val="24"/>
                                      <w:sz w:val="24"/>
                                      <w:szCs w:val="24"/>
                                    </w:rPr>
                                    <w:t>Buschhoven  e.V.</w:t>
                                  </w:r>
                                  <w:r w:rsidRPr="004C1B69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</w:t>
                                  </w:r>
                                </w:p>
                                <w:p w:rsidR="00016AAF" w:rsidRDefault="00016AAF" w:rsidP="00016A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                                                     </w:t>
                                  </w:r>
                                  <w:r w:rsidRPr="004C1B6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EAE94E" wp14:editId="6B053D1C">
                                        <wp:extent cx="354195" cy="404744"/>
                                        <wp:effectExtent l="0" t="0" r="1905" b="1905"/>
                                        <wp:docPr id="4" name="Bild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4195" cy="404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16AAF" w:rsidRPr="00902002" w:rsidRDefault="00016AAF" w:rsidP="00016AA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16AAF">
                                    <w:rPr>
                                      <w:b/>
                                      <w:i/>
                                      <w:spacing w:val="24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4C1B69">
                                    <w:rPr>
                                      <w:b/>
                                      <w:i/>
                                      <w:spacing w:val="24"/>
                                      <w:sz w:val="32"/>
                                    </w:rPr>
                                    <w:br/>
                                  </w:r>
                                  <w:r w:rsidRPr="004C1B69">
                                    <w:rPr>
                                      <w:b/>
                                      <w:i/>
                                      <w:spacing w:val="24"/>
                                      <w:sz w:val="32"/>
                                    </w:rPr>
                                    <w:br/>
                                  </w:r>
                                  <w:r w:rsidRPr="004C1B69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Vorsitzender: Frank Wendorf,  Ulmenweg 9,  53913 Swisttal - Buschhoven </w:t>
                                  </w:r>
                                  <w:r w:rsidRPr="00D203D4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203D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Tel.: 0160-91724898</w:t>
                                  </w:r>
                                </w:p>
                                <w:p w:rsidR="00016AAF" w:rsidRPr="004C1B69" w:rsidRDefault="00016AAF" w:rsidP="00016AA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</w:p>
                                <w:p w:rsidR="00016AAF" w:rsidRPr="004C1B69" w:rsidRDefault="00016AAF" w:rsidP="00016A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C1B6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Schriftführerin: Monika Wolf-Umhauer, Rosenweg 66, 53913 Swisttal-Buschhoven, Tel. 02226 12498</w:t>
                                  </w:r>
                                </w:p>
                                <w:p w:rsidR="00016AAF" w:rsidRPr="004C1B69" w:rsidRDefault="00016AAF" w:rsidP="00016AAF">
                                  <w:pPr>
                                    <w:pStyle w:val="Kopfzeile"/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:rsidR="00016AAF" w:rsidRPr="004C1B69" w:rsidRDefault="00016AAF" w:rsidP="00016AAF">
                                  <w:pPr>
                                    <w:pStyle w:val="Kopfzeile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016AAF" w:rsidRDefault="00016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-44.05pt;margin-top:31.3pt;width:226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" fillcolor="white [3201]" stroked="f" strokeweight=".5pt">
                <v:textbox>
                  <w:txbxContent>
                    <w:tbl>
                      <w:tblPr>
                        <w:tblW w:w="9993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03"/>
                        <w:gridCol w:w="2690"/>
                      </w:tblGrid>
                      <w:tr w:rsidR="00016AAF" w:rsidRPr="004C1B69" w:rsidTr="00BA228E">
                        <w:tc>
                          <w:tcPr>
                            <w:tcW w:w="7303" w:type="dxa"/>
                          </w:tcPr>
                          <w:p w:rsidR="00016AAF" w:rsidRDefault="00016AAF" w:rsidP="00016AAF">
                            <w:pPr>
                              <w:rPr>
                                <w:noProof/>
                              </w:rPr>
                            </w:pPr>
                            <w:r w:rsidRPr="00016AAF">
                              <w:rPr>
                                <w:b/>
                                <w:i/>
                                <w:spacing w:val="24"/>
                                <w:sz w:val="24"/>
                                <w:szCs w:val="24"/>
                              </w:rPr>
                              <w:t>Heimat- und Verschönerungsverein</w:t>
                            </w:r>
                            <w:r w:rsidRPr="00016AAF">
                              <w:rPr>
                                <w:spacing w:val="24"/>
                                <w:sz w:val="24"/>
                                <w:szCs w:val="24"/>
                              </w:rPr>
                              <w:br/>
                            </w:r>
                            <w:r w:rsidRPr="00016AAF">
                              <w:rPr>
                                <w:b/>
                                <w:i/>
                                <w:spacing w:val="24"/>
                                <w:sz w:val="24"/>
                                <w:szCs w:val="24"/>
                              </w:rPr>
                              <w:t>Buschhoven  e.V.</w:t>
                            </w:r>
                            <w:r w:rsidRPr="004C1B69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</w:p>
                          <w:p w:rsidR="00016AAF" w:rsidRDefault="00016AAF" w:rsidP="00016A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</w:t>
                            </w:r>
                            <w:r w:rsidRPr="004C1B69">
                              <w:rPr>
                                <w:noProof/>
                              </w:rPr>
                              <w:drawing>
                                <wp:inline distT="0" distB="0" distL="0" distR="0" wp14:anchorId="4CEAE94E" wp14:editId="6B053D1C">
                                  <wp:extent cx="354195" cy="404744"/>
                                  <wp:effectExtent l="0" t="0" r="1905" b="1905"/>
                                  <wp:docPr id="4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195" cy="404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6AAF" w:rsidRPr="00902002" w:rsidRDefault="00016AAF" w:rsidP="00016A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16AAF">
                              <w:rPr>
                                <w:b/>
                                <w:i/>
                                <w:spacing w:val="24"/>
                                <w:sz w:val="24"/>
                                <w:szCs w:val="24"/>
                              </w:rPr>
                              <w:br/>
                            </w:r>
                            <w:r w:rsidRPr="004C1B69">
                              <w:rPr>
                                <w:b/>
                                <w:i/>
                                <w:spacing w:val="24"/>
                                <w:sz w:val="32"/>
                              </w:rPr>
                              <w:br/>
                            </w:r>
                            <w:r w:rsidRPr="004C1B69">
                              <w:rPr>
                                <w:b/>
                                <w:i/>
                                <w:spacing w:val="24"/>
                                <w:sz w:val="32"/>
                              </w:rPr>
                              <w:br/>
                            </w:r>
                            <w:r w:rsidRPr="004C1B69">
                              <w:rPr>
                                <w:rFonts w:ascii="Arial" w:hAnsi="Arial"/>
                                <w:sz w:val="16"/>
                              </w:rPr>
                              <w:t xml:space="preserve">Vorsitzender: Frank Wendorf,  Ulmenweg 9,  53913 Swisttal - Buschhoven </w:t>
                            </w:r>
                            <w:r w:rsidRPr="00D203D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03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Tel.: 0160-91724898</w:t>
                            </w:r>
                          </w:p>
                          <w:p w:rsidR="00016AAF" w:rsidRPr="004C1B69" w:rsidRDefault="00016AAF" w:rsidP="00016A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016AAF" w:rsidRPr="004C1B69" w:rsidRDefault="00016AAF" w:rsidP="00016A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1B69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Schriftführerin: Monika Wolf-Umhauer, Rosenweg 66, 53913 Swisttal-Buschhoven, Tel. 02226 12498</w:t>
                            </w:r>
                          </w:p>
                          <w:p w:rsidR="00016AAF" w:rsidRPr="004C1B69" w:rsidRDefault="00016AAF" w:rsidP="00016AAF">
                            <w:pPr>
                              <w:pStyle w:val="Kopfzeile"/>
                            </w:pPr>
                          </w:p>
                        </w:tc>
                        <w:tc>
                          <w:tcPr>
                            <w:tcW w:w="2690" w:type="dxa"/>
                          </w:tcPr>
                          <w:p w:rsidR="00016AAF" w:rsidRPr="004C1B69" w:rsidRDefault="00016AAF" w:rsidP="00016AAF">
                            <w:pPr>
                              <w:pStyle w:val="Kopfzeile"/>
                              <w:jc w:val="right"/>
                            </w:pPr>
                          </w:p>
                        </w:tc>
                      </w:tr>
                    </w:tbl>
                    <w:p w:rsidR="00016AAF" w:rsidRDefault="00016AAF"/>
                  </w:txbxContent>
                </v:textbox>
              </v:shape>
            </w:pict>
          </mc:Fallback>
        </mc:AlternateContent>
      </w:r>
      <w:r w:rsidR="00016AAF">
        <w:rPr>
          <w:rFonts w:ascii="Calibri" w:hAnsi="Calibri" w:cs="Arial"/>
          <w:b/>
          <w:bCs/>
          <w:noProof/>
        </w:rPr>
        <w:drawing>
          <wp:inline distT="0" distB="0" distL="0" distR="0">
            <wp:extent cx="2450465" cy="1515228"/>
            <wp:effectExtent l="0" t="0" r="63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0_Swisttal_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291" cy="153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AAF">
        <w:rPr>
          <w:noProof/>
        </w:rPr>
        <w:drawing>
          <wp:inline distT="0" distB="0" distL="0" distR="0" wp14:anchorId="3997E516" wp14:editId="133C4154">
            <wp:extent cx="1388498" cy="717631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für Plakat 50 Jahre Swist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110" cy="7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AAF" w:rsidRPr="00016AAF">
        <w:rPr>
          <w:rFonts w:ascii="Calibri" w:hAnsi="Calibri" w:cs="Arial"/>
          <w:b/>
          <w:bCs/>
          <w:noProof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1530889</wp:posOffset>
                </wp:positionH>
                <wp:positionV relativeFrom="paragraph">
                  <wp:posOffset>-112718</wp:posOffset>
                </wp:positionV>
                <wp:extent cx="543560" cy="566613"/>
                <wp:effectExtent l="0" t="0" r="2540" b="508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566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6AAF" w:rsidRDefault="00016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left:0;text-align:left;margin-left:120.55pt;margin-top:-8.9pt;width:42.8pt;height:44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" fillcolor="white [3201]" stroked="f" strokeweight=".5pt">
                <v:textbox>
                  <w:txbxContent>
                    <w:p w:rsidR="00016AAF" w:rsidRDefault="00016AAF"/>
                  </w:txbxContent>
                </v:textbox>
              </v:shape>
            </w:pict>
          </mc:Fallback>
        </mc:AlternateContent>
      </w:r>
    </w:p>
    <w:p w:rsidR="00016AAF" w:rsidRDefault="00016AAF" w:rsidP="008C2158">
      <w:pPr>
        <w:rPr>
          <w:rFonts w:ascii="Calibri" w:hAnsi="Calibri" w:cs="Arial"/>
          <w:b/>
          <w:bCs/>
        </w:rPr>
      </w:pPr>
    </w:p>
    <w:p w:rsidR="00016AAF" w:rsidRDefault="00016AAF" w:rsidP="008C2158">
      <w:pPr>
        <w:rPr>
          <w:rFonts w:ascii="Calibri" w:hAnsi="Calibri" w:cs="Arial"/>
          <w:b/>
          <w:bCs/>
        </w:rPr>
      </w:pPr>
    </w:p>
    <w:p w:rsidR="004E03A6" w:rsidRPr="007A3FD4" w:rsidRDefault="004E03A6" w:rsidP="004E03A6">
      <w:pPr>
        <w:rPr>
          <w:rFonts w:ascii="Century Gothic" w:hAnsi="Century Gothic" w:cs="Arial"/>
          <w:sz w:val="28"/>
          <w:szCs w:val="28"/>
        </w:rPr>
      </w:pPr>
      <w:r w:rsidRPr="007A3FD4">
        <w:rPr>
          <w:rFonts w:ascii="Century Gothic" w:hAnsi="Century Gothic" w:cs="Arial"/>
          <w:b/>
          <w:bCs/>
          <w:sz w:val="28"/>
          <w:szCs w:val="28"/>
        </w:rPr>
        <w:t xml:space="preserve">Archäologie vor Ort </w:t>
      </w:r>
    </w:p>
    <w:p w:rsidR="004E03A6" w:rsidRPr="007A3FD4" w:rsidRDefault="004E03A6" w:rsidP="004E03A6">
      <w:pPr>
        <w:rPr>
          <w:rFonts w:ascii="Century Gothic" w:hAnsi="Century Gothic" w:cs="Arial"/>
          <w:sz w:val="24"/>
          <w:szCs w:val="24"/>
        </w:rPr>
      </w:pPr>
      <w:r w:rsidRPr="007A3FD4">
        <w:rPr>
          <w:rFonts w:ascii="Century Gothic" w:hAnsi="Century Gothic" w:cs="Arial"/>
          <w:bCs/>
          <w:sz w:val="24"/>
          <w:szCs w:val="24"/>
        </w:rPr>
        <w:t>erklärt</w:t>
      </w:r>
      <w:r w:rsidRPr="007A3FD4">
        <w:rPr>
          <w:rFonts w:ascii="Century Gothic" w:hAnsi="Century Gothic" w:cs="Arial"/>
          <w:sz w:val="24"/>
          <w:szCs w:val="24"/>
        </w:rPr>
        <w:t xml:space="preserve"> von </w:t>
      </w:r>
      <w:r w:rsidRPr="007A3FD4">
        <w:rPr>
          <w:rFonts w:ascii="Century Gothic" w:hAnsi="Century Gothic" w:cs="Arial"/>
          <w:b/>
          <w:sz w:val="24"/>
          <w:szCs w:val="24"/>
        </w:rPr>
        <w:t>Prof. Dr. Klaus Grewe</w:t>
      </w:r>
    </w:p>
    <w:p w:rsidR="004E03A6" w:rsidRPr="007A3FD4" w:rsidRDefault="004E03A6" w:rsidP="004E03A6">
      <w:pPr>
        <w:rPr>
          <w:rFonts w:ascii="Century Gothic" w:hAnsi="Century Gothic" w:cs="Arial"/>
          <w:sz w:val="24"/>
          <w:szCs w:val="24"/>
        </w:rPr>
      </w:pPr>
    </w:p>
    <w:p w:rsidR="008C2158" w:rsidRPr="001D409C" w:rsidRDefault="008C2158" w:rsidP="008C2158">
      <w:pPr>
        <w:rPr>
          <w:rFonts w:ascii="Calibri" w:hAnsi="Calibri" w:cs="Arial"/>
          <w:b/>
          <w:sz w:val="22"/>
          <w:szCs w:val="22"/>
        </w:rPr>
      </w:pPr>
      <w:r w:rsidRPr="001D409C">
        <w:rPr>
          <w:rFonts w:ascii="Calibri" w:hAnsi="Calibri" w:cs="Arial"/>
          <w:b/>
          <w:sz w:val="22"/>
          <w:szCs w:val="22"/>
        </w:rPr>
        <w:t xml:space="preserve">Sonntag, 5.5.2019 </w:t>
      </w:r>
    </w:p>
    <w:p w:rsidR="008C2158" w:rsidRPr="001D409C" w:rsidRDefault="008C2158" w:rsidP="008C2158">
      <w:pPr>
        <w:rPr>
          <w:rFonts w:ascii="Calibri" w:hAnsi="Calibri" w:cs="Arial"/>
          <w:sz w:val="22"/>
          <w:szCs w:val="22"/>
        </w:rPr>
      </w:pPr>
      <w:r w:rsidRPr="001D409C">
        <w:rPr>
          <w:rFonts w:ascii="Calibri" w:hAnsi="Calibri" w:cs="Arial"/>
          <w:b/>
          <w:sz w:val="22"/>
          <w:szCs w:val="22"/>
        </w:rPr>
        <w:t>Um 14.00 Uhr</w:t>
      </w:r>
      <w:r w:rsidRPr="001D409C">
        <w:rPr>
          <w:rFonts w:ascii="Calibri" w:hAnsi="Calibri" w:cs="Arial"/>
          <w:sz w:val="22"/>
          <w:szCs w:val="22"/>
        </w:rPr>
        <w:t xml:space="preserve"> Treffpunkt in Swisttal-Buschhoven am Burgweiher vor der Informationstafel zum Römerkanal (Navi: „Am Burgweiher 15“)</w:t>
      </w:r>
    </w:p>
    <w:p w:rsidR="00E2224C" w:rsidRPr="001D409C" w:rsidRDefault="00E2224C" w:rsidP="008C2158">
      <w:pPr>
        <w:rPr>
          <w:rFonts w:cs="Arial"/>
          <w:sz w:val="22"/>
          <w:szCs w:val="22"/>
        </w:rPr>
      </w:pPr>
      <w:r w:rsidRPr="001D409C">
        <w:rPr>
          <w:rFonts w:cs="Arial"/>
          <w:sz w:val="22"/>
          <w:szCs w:val="22"/>
        </w:rPr>
        <w:t>Dauer ca</w:t>
      </w:r>
      <w:r w:rsidR="00A004FE" w:rsidRPr="001D409C">
        <w:rPr>
          <w:rFonts w:cs="Arial"/>
          <w:sz w:val="22"/>
          <w:szCs w:val="22"/>
        </w:rPr>
        <w:t>.</w:t>
      </w:r>
      <w:r w:rsidRPr="001D409C">
        <w:rPr>
          <w:rFonts w:cs="Arial"/>
          <w:sz w:val="22"/>
          <w:szCs w:val="22"/>
        </w:rPr>
        <w:t xml:space="preserve"> 2 Stunden, kleiner Fußweg inbegriffen.</w:t>
      </w:r>
    </w:p>
    <w:p w:rsidR="00083206" w:rsidRPr="001D409C" w:rsidRDefault="00083206" w:rsidP="008C2158">
      <w:pPr>
        <w:rPr>
          <w:rFonts w:ascii="Arial" w:hAnsi="Arial" w:cs="Arial"/>
        </w:rPr>
      </w:pPr>
    </w:p>
    <w:p w:rsidR="007A3FD4" w:rsidRPr="007A3FD4" w:rsidRDefault="007A3FD4" w:rsidP="008C2158">
      <w:pPr>
        <w:rPr>
          <w:rFonts w:ascii="Century Gothic" w:hAnsi="Century Gothic" w:cs="Arial"/>
          <w:b/>
          <w:sz w:val="24"/>
          <w:szCs w:val="24"/>
        </w:rPr>
      </w:pPr>
      <w:r w:rsidRPr="007A3FD4">
        <w:rPr>
          <w:rFonts w:ascii="Century Gothic" w:hAnsi="Century Gothic" w:cs="Arial"/>
          <w:b/>
          <w:sz w:val="24"/>
          <w:szCs w:val="24"/>
        </w:rPr>
        <w:t>50 Jahre Swisttal – 2000 Jahre Römer im Rheinland</w:t>
      </w:r>
    </w:p>
    <w:p w:rsidR="007A3FD4" w:rsidRPr="007A3FD4" w:rsidRDefault="007A3FD4" w:rsidP="008C2158">
      <w:pPr>
        <w:rPr>
          <w:rFonts w:ascii="Century Gothic" w:hAnsi="Century Gothic" w:cs="Arial"/>
          <w:sz w:val="22"/>
          <w:szCs w:val="22"/>
        </w:rPr>
      </w:pPr>
    </w:p>
    <w:p w:rsidR="00E2224C" w:rsidRPr="007A3FD4" w:rsidRDefault="008C2158" w:rsidP="00170DC1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7A3FD4">
        <w:rPr>
          <w:rFonts w:ascii="Century Gothic" w:hAnsi="Century Gothic" w:cs="Arial"/>
          <w:sz w:val="22"/>
          <w:szCs w:val="22"/>
        </w:rPr>
        <w:t>Die Römische Wasserleitung ist Swisttals ältestes Bauwerk und eigentlich jedem Schulkind bekannt.  Doch das</w:t>
      </w:r>
      <w:r w:rsidR="00A004FE" w:rsidRPr="007A3FD4">
        <w:rPr>
          <w:rFonts w:ascii="Century Gothic" w:hAnsi="Century Gothic" w:cs="Arial"/>
          <w:sz w:val="22"/>
          <w:szCs w:val="22"/>
        </w:rPr>
        <w:t xml:space="preserve"> Besondere</w:t>
      </w:r>
      <w:r w:rsidRPr="007A3FD4">
        <w:rPr>
          <w:rFonts w:ascii="Century Gothic" w:hAnsi="Century Gothic" w:cs="Arial"/>
          <w:sz w:val="22"/>
          <w:szCs w:val="22"/>
        </w:rPr>
        <w:t xml:space="preserve"> an dieser „Wasserleitung“</w:t>
      </w:r>
      <w:r w:rsidR="007A3FD4" w:rsidRPr="007A3FD4">
        <w:rPr>
          <w:rFonts w:ascii="Century Gothic" w:hAnsi="Century Gothic" w:cs="Arial"/>
          <w:sz w:val="22"/>
          <w:szCs w:val="22"/>
        </w:rPr>
        <w:t>,</w:t>
      </w:r>
      <w:r w:rsidRPr="007A3FD4">
        <w:rPr>
          <w:rFonts w:ascii="Century Gothic" w:hAnsi="Century Gothic" w:cs="Arial"/>
          <w:sz w:val="22"/>
          <w:szCs w:val="22"/>
        </w:rPr>
        <w:t xml:space="preserve">  die die Römer vor </w:t>
      </w:r>
      <w:r w:rsidR="00A004FE" w:rsidRPr="007A3FD4">
        <w:rPr>
          <w:rFonts w:ascii="Century Gothic" w:hAnsi="Century Gothic" w:cs="Arial"/>
          <w:sz w:val="22"/>
          <w:szCs w:val="22"/>
        </w:rPr>
        <w:t xml:space="preserve">fast </w:t>
      </w:r>
      <w:r w:rsidRPr="007A3FD4">
        <w:rPr>
          <w:rFonts w:ascii="Century Gothic" w:hAnsi="Century Gothic" w:cs="Arial"/>
          <w:sz w:val="22"/>
          <w:szCs w:val="22"/>
        </w:rPr>
        <w:t xml:space="preserve">2000 Jahren </w:t>
      </w:r>
      <w:r w:rsidR="007A3FD4" w:rsidRPr="007A3FD4">
        <w:rPr>
          <w:rFonts w:ascii="Century Gothic" w:hAnsi="Century Gothic" w:cs="Arial"/>
          <w:sz w:val="22"/>
          <w:szCs w:val="22"/>
        </w:rPr>
        <w:t>aus der Eifel nach Köln</w:t>
      </w:r>
      <w:r w:rsidR="007A3FD4" w:rsidRPr="007A3FD4">
        <w:rPr>
          <w:rFonts w:ascii="Century Gothic" w:hAnsi="Century Gothic" w:cs="Arial"/>
          <w:sz w:val="22"/>
          <w:szCs w:val="22"/>
        </w:rPr>
        <w:t xml:space="preserve"> </w:t>
      </w:r>
      <w:r w:rsidRPr="007A3FD4">
        <w:rPr>
          <w:rFonts w:ascii="Century Gothic" w:hAnsi="Century Gothic" w:cs="Arial"/>
          <w:sz w:val="22"/>
          <w:szCs w:val="22"/>
        </w:rPr>
        <w:t>bauten</w:t>
      </w:r>
      <w:r w:rsidR="007A3FD4" w:rsidRPr="007A3FD4">
        <w:rPr>
          <w:rFonts w:ascii="Century Gothic" w:hAnsi="Century Gothic" w:cs="Arial"/>
          <w:sz w:val="22"/>
          <w:szCs w:val="22"/>
        </w:rPr>
        <w:t xml:space="preserve">, ist auch vielen Erwachsenen noch unbekannt: Wieso führte die Leitung von </w:t>
      </w:r>
      <w:proofErr w:type="spellStart"/>
      <w:r w:rsidR="007A3FD4" w:rsidRPr="007A3FD4">
        <w:rPr>
          <w:rFonts w:ascii="Century Gothic" w:hAnsi="Century Gothic" w:cs="Arial"/>
          <w:sz w:val="22"/>
          <w:szCs w:val="22"/>
        </w:rPr>
        <w:t>Nettersheim</w:t>
      </w:r>
      <w:proofErr w:type="spellEnd"/>
      <w:r w:rsidR="007A3FD4" w:rsidRPr="007A3FD4">
        <w:rPr>
          <w:rFonts w:ascii="Century Gothic" w:hAnsi="Century Gothic" w:cs="Arial"/>
          <w:sz w:val="22"/>
          <w:szCs w:val="22"/>
        </w:rPr>
        <w:t xml:space="preserve"> nach Köln ausgerechnet durch Swisttal und den Kottenforst?</w:t>
      </w:r>
    </w:p>
    <w:p w:rsidR="007A3FD4" w:rsidRPr="00170DC1" w:rsidRDefault="007A3FD4" w:rsidP="007A3FD4">
      <w:pPr>
        <w:rPr>
          <w:rFonts w:ascii="Century Gothic" w:hAnsi="Century Gothic" w:cs="Arial"/>
          <w:sz w:val="11"/>
          <w:szCs w:val="11"/>
        </w:rPr>
      </w:pPr>
    </w:p>
    <w:p w:rsidR="007A3FD4" w:rsidRDefault="007A3FD4" w:rsidP="00170DC1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7A3FD4">
        <w:rPr>
          <w:rFonts w:ascii="Century Gothic" w:hAnsi="Century Gothic" w:cs="Arial"/>
          <w:sz w:val="22"/>
          <w:szCs w:val="22"/>
        </w:rPr>
        <w:t>In Zusammenarbeit zwischen Heimat- und Verschönerungsverein (HVV</w:t>
      </w:r>
      <w:r w:rsidRPr="007A3FD4">
        <w:rPr>
          <w:rFonts w:ascii="Century Gothic" w:hAnsi="Century Gothic" w:cs="Arial"/>
          <w:sz w:val="22"/>
          <w:szCs w:val="22"/>
        </w:rPr>
        <w:t>)</w:t>
      </w:r>
      <w:r w:rsidRPr="007A3FD4">
        <w:rPr>
          <w:rFonts w:ascii="Century Gothic" w:hAnsi="Century Gothic" w:cs="Arial"/>
          <w:sz w:val="22"/>
          <w:szCs w:val="22"/>
        </w:rPr>
        <w:t xml:space="preserve"> Buschhoven und dem Freundeskreis Römerkanal erhalten die Teilnehmer </w:t>
      </w:r>
      <w:r w:rsidRPr="007A3FD4">
        <w:rPr>
          <w:rFonts w:ascii="Century Gothic" w:hAnsi="Century Gothic" w:cs="Arial"/>
          <w:sz w:val="22"/>
          <w:szCs w:val="22"/>
        </w:rPr>
        <w:t>am Objekt</w:t>
      </w:r>
      <w:r w:rsidRPr="007A3FD4">
        <w:rPr>
          <w:rFonts w:ascii="Century Gothic" w:hAnsi="Century Gothic" w:cs="Arial"/>
          <w:sz w:val="22"/>
          <w:szCs w:val="22"/>
        </w:rPr>
        <w:t xml:space="preserve"> unmittelbare Einblicke in die Geschichte dieses berühmten Bauwerks.</w:t>
      </w:r>
      <w:r w:rsidRPr="007A3FD4">
        <w:rPr>
          <w:rFonts w:ascii="Century Gothic" w:hAnsi="Century Gothic" w:cs="Arial"/>
          <w:sz w:val="22"/>
          <w:szCs w:val="22"/>
        </w:rPr>
        <w:t xml:space="preserve"> </w:t>
      </w:r>
    </w:p>
    <w:p w:rsidR="007A3FD4" w:rsidRPr="007A3FD4" w:rsidRDefault="007A3FD4" w:rsidP="00170DC1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7A3FD4">
        <w:rPr>
          <w:rFonts w:ascii="Century Gothic" w:hAnsi="Century Gothic" w:cs="Arial"/>
          <w:sz w:val="22"/>
          <w:szCs w:val="22"/>
        </w:rPr>
        <w:t>D</w:t>
      </w:r>
      <w:r w:rsidRPr="007A3FD4">
        <w:rPr>
          <w:rFonts w:ascii="Century Gothic" w:hAnsi="Century Gothic" w:cs="Arial"/>
          <w:sz w:val="22"/>
          <w:szCs w:val="22"/>
        </w:rPr>
        <w:t>e</w:t>
      </w:r>
      <w:r>
        <w:rPr>
          <w:rFonts w:ascii="Century Gothic" w:hAnsi="Century Gothic" w:cs="Arial"/>
          <w:sz w:val="22"/>
          <w:szCs w:val="22"/>
        </w:rPr>
        <w:t>n früheren</w:t>
      </w:r>
      <w:r w:rsidRPr="007A3FD4">
        <w:rPr>
          <w:rFonts w:ascii="Century Gothic" w:hAnsi="Century Gothic" w:cs="Arial"/>
          <w:sz w:val="22"/>
          <w:szCs w:val="22"/>
        </w:rPr>
        <w:t xml:space="preserve"> Verlauf </w:t>
      </w:r>
      <w:r>
        <w:rPr>
          <w:rFonts w:ascii="Century Gothic" w:hAnsi="Century Gothic" w:cs="Arial"/>
          <w:sz w:val="22"/>
          <w:szCs w:val="22"/>
        </w:rPr>
        <w:t xml:space="preserve">des Römerkanals </w:t>
      </w:r>
      <w:r w:rsidRPr="007A3FD4">
        <w:rPr>
          <w:rFonts w:ascii="Century Gothic" w:hAnsi="Century Gothic" w:cs="Arial"/>
          <w:sz w:val="22"/>
          <w:szCs w:val="22"/>
        </w:rPr>
        <w:t xml:space="preserve">durch das Tal der </w:t>
      </w:r>
      <w:proofErr w:type="spellStart"/>
      <w:r w:rsidRPr="007A3FD4">
        <w:rPr>
          <w:rFonts w:ascii="Century Gothic" w:hAnsi="Century Gothic" w:cs="Arial"/>
          <w:sz w:val="22"/>
          <w:szCs w:val="22"/>
        </w:rPr>
        <w:t>Swist</w:t>
      </w:r>
      <w:proofErr w:type="spellEnd"/>
      <w:r w:rsidRPr="007A3FD4">
        <w:rPr>
          <w:rFonts w:ascii="Century Gothic" w:hAnsi="Century Gothic" w:cs="Arial"/>
          <w:sz w:val="22"/>
          <w:szCs w:val="22"/>
        </w:rPr>
        <w:t xml:space="preserve"> </w:t>
      </w:r>
      <w:r w:rsidRPr="007A3FD4">
        <w:rPr>
          <w:rFonts w:ascii="Century Gothic" w:hAnsi="Century Gothic" w:cs="Arial"/>
          <w:sz w:val="22"/>
          <w:szCs w:val="22"/>
        </w:rPr>
        <w:t xml:space="preserve">kann </w:t>
      </w:r>
      <w:r w:rsidRPr="007A3FD4">
        <w:rPr>
          <w:rFonts w:ascii="Century Gothic" w:hAnsi="Century Gothic" w:cs="Arial"/>
          <w:sz w:val="22"/>
          <w:szCs w:val="22"/>
        </w:rPr>
        <w:t xml:space="preserve">man vom Rande des </w:t>
      </w:r>
      <w:proofErr w:type="spellStart"/>
      <w:r w:rsidRPr="007A3FD4">
        <w:rPr>
          <w:rFonts w:ascii="Century Gothic" w:hAnsi="Century Gothic" w:cs="Arial"/>
          <w:sz w:val="22"/>
          <w:szCs w:val="22"/>
        </w:rPr>
        <w:t>Kottenforstes</w:t>
      </w:r>
      <w:proofErr w:type="spellEnd"/>
      <w:r w:rsidRPr="007A3FD4">
        <w:rPr>
          <w:rFonts w:ascii="Century Gothic" w:hAnsi="Century Gothic" w:cs="Arial"/>
          <w:sz w:val="22"/>
          <w:szCs w:val="22"/>
        </w:rPr>
        <w:t xml:space="preserve"> sehr schön übersehen.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7A3FD4">
        <w:rPr>
          <w:rFonts w:ascii="Century Gothic" w:hAnsi="Century Gothic" w:cs="Arial"/>
          <w:sz w:val="22"/>
          <w:szCs w:val="22"/>
        </w:rPr>
        <w:t>Hier</w:t>
      </w:r>
      <w:r w:rsidRPr="007A3FD4">
        <w:rPr>
          <w:rFonts w:ascii="Century Gothic" w:hAnsi="Century Gothic" w:cs="Arial"/>
          <w:sz w:val="22"/>
          <w:szCs w:val="22"/>
        </w:rPr>
        <w:t xml:space="preserve"> erläutert </w:t>
      </w:r>
      <w:r w:rsidRPr="007A3FD4">
        <w:rPr>
          <w:rFonts w:ascii="Century Gothic" w:hAnsi="Century Gothic" w:cs="Arial"/>
          <w:b/>
          <w:sz w:val="22"/>
          <w:szCs w:val="22"/>
        </w:rPr>
        <w:t>Prof. Dr. Klaus Grewe</w:t>
      </w:r>
      <w:r w:rsidRPr="007A3FD4">
        <w:rPr>
          <w:rFonts w:ascii="Century Gothic" w:hAnsi="Century Gothic" w:cs="Arial"/>
          <w:sz w:val="22"/>
          <w:szCs w:val="22"/>
        </w:rPr>
        <w:t xml:space="preserve"> die Genialität der Trassenführung</w:t>
      </w:r>
      <w:r w:rsidRPr="007A3FD4">
        <w:rPr>
          <w:rFonts w:ascii="Century Gothic" w:hAnsi="Century Gothic" w:cs="Arial"/>
          <w:sz w:val="22"/>
          <w:szCs w:val="22"/>
        </w:rPr>
        <w:t>.</w:t>
      </w:r>
      <w:r w:rsidRPr="007A3FD4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W</w:t>
      </w:r>
      <w:r w:rsidRPr="007A3FD4">
        <w:rPr>
          <w:rFonts w:ascii="Century Gothic" w:hAnsi="Century Gothic" w:cs="Arial"/>
          <w:sz w:val="22"/>
          <w:szCs w:val="22"/>
        </w:rPr>
        <w:t xml:space="preserve">ie kein anderer </w:t>
      </w:r>
      <w:r>
        <w:rPr>
          <w:rFonts w:ascii="Century Gothic" w:hAnsi="Century Gothic" w:cs="Arial"/>
          <w:sz w:val="22"/>
          <w:szCs w:val="22"/>
        </w:rPr>
        <w:t>kann d</w:t>
      </w:r>
      <w:r w:rsidRPr="007A3FD4">
        <w:rPr>
          <w:rFonts w:ascii="Century Gothic" w:hAnsi="Century Gothic" w:cs="Arial"/>
          <w:sz w:val="22"/>
          <w:szCs w:val="22"/>
        </w:rPr>
        <w:t>er promovierte Vermessungsingenieur und Archäologe</w:t>
      </w:r>
      <w:r w:rsidRPr="007A3FD4">
        <w:rPr>
          <w:rFonts w:ascii="Century Gothic" w:hAnsi="Century Gothic" w:cs="Arial"/>
          <w:sz w:val="22"/>
          <w:szCs w:val="22"/>
        </w:rPr>
        <w:t xml:space="preserve"> Grewe </w:t>
      </w:r>
      <w:r w:rsidRPr="007A3FD4">
        <w:rPr>
          <w:rFonts w:ascii="Century Gothic" w:hAnsi="Century Gothic" w:cs="Arial"/>
          <w:sz w:val="22"/>
          <w:szCs w:val="22"/>
        </w:rPr>
        <w:t>die Problemstellung der römischen Ingenieure</w:t>
      </w:r>
      <w:r w:rsidRPr="007A3FD4">
        <w:rPr>
          <w:rFonts w:ascii="Century Gothic" w:hAnsi="Century Gothic" w:cs="Arial"/>
          <w:sz w:val="22"/>
          <w:szCs w:val="22"/>
        </w:rPr>
        <w:t xml:space="preserve">, ihre </w:t>
      </w:r>
      <w:r w:rsidRPr="007A3FD4">
        <w:rPr>
          <w:rFonts w:ascii="Century Gothic" w:hAnsi="Century Gothic" w:cs="Arial"/>
          <w:sz w:val="22"/>
          <w:szCs w:val="22"/>
        </w:rPr>
        <w:t xml:space="preserve">großartige planerische und vermessungstechnische Leistung, </w:t>
      </w:r>
      <w:r>
        <w:rPr>
          <w:rFonts w:ascii="Century Gothic" w:hAnsi="Century Gothic" w:cs="Arial"/>
          <w:sz w:val="22"/>
          <w:szCs w:val="22"/>
        </w:rPr>
        <w:t>ihre</w:t>
      </w:r>
      <w:r>
        <w:rPr>
          <w:rFonts w:ascii="Century Gothic" w:hAnsi="Century Gothic" w:cs="Arial"/>
          <w:sz w:val="22"/>
          <w:szCs w:val="22"/>
        </w:rPr>
        <w:t xml:space="preserve"> damaligen Werkzeuge und Hilfsmittel sowie </w:t>
      </w:r>
      <w:r>
        <w:rPr>
          <w:rFonts w:ascii="Century Gothic" w:hAnsi="Century Gothic" w:cs="Arial"/>
          <w:sz w:val="22"/>
          <w:szCs w:val="22"/>
        </w:rPr>
        <w:t>die</w:t>
      </w:r>
      <w:r>
        <w:rPr>
          <w:rFonts w:ascii="Century Gothic" w:hAnsi="Century Gothic" w:cs="Arial"/>
          <w:sz w:val="22"/>
          <w:szCs w:val="22"/>
        </w:rPr>
        <w:t xml:space="preserve"> Baustellenorganisation </w:t>
      </w:r>
      <w:r w:rsidRPr="007A3FD4">
        <w:rPr>
          <w:rFonts w:ascii="Century Gothic" w:hAnsi="Century Gothic" w:cs="Arial"/>
          <w:sz w:val="22"/>
          <w:szCs w:val="22"/>
        </w:rPr>
        <w:t xml:space="preserve">anschaulich </w:t>
      </w:r>
      <w:r>
        <w:rPr>
          <w:rFonts w:ascii="Century Gothic" w:hAnsi="Century Gothic" w:cs="Arial"/>
          <w:sz w:val="22"/>
          <w:szCs w:val="22"/>
        </w:rPr>
        <w:t>vor Augen führen</w:t>
      </w:r>
      <w:r w:rsidRPr="007A3FD4">
        <w:rPr>
          <w:rFonts w:ascii="Century Gothic" w:hAnsi="Century Gothic" w:cs="Arial"/>
          <w:sz w:val="22"/>
          <w:szCs w:val="22"/>
        </w:rPr>
        <w:t>.</w:t>
      </w:r>
    </w:p>
    <w:p w:rsidR="007A3FD4" w:rsidRPr="00170DC1" w:rsidRDefault="007A3FD4" w:rsidP="007A3FD4">
      <w:pPr>
        <w:rPr>
          <w:rFonts w:ascii="Century Gothic" w:hAnsi="Century Gothic" w:cs="Arial"/>
          <w:sz w:val="11"/>
          <w:szCs w:val="11"/>
        </w:rPr>
      </w:pPr>
    </w:p>
    <w:p w:rsidR="007A3FD4" w:rsidRDefault="007A3FD4" w:rsidP="00170DC1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7A3FD4">
        <w:rPr>
          <w:rFonts w:ascii="Century Gothic" w:hAnsi="Century Gothic" w:cs="Arial"/>
          <w:sz w:val="22"/>
          <w:szCs w:val="22"/>
        </w:rPr>
        <w:t>Die Exkursion „Archäologie vor Ort“ beginnt mit einer historischen Einführung</w:t>
      </w:r>
      <w:r w:rsidR="00170DC1">
        <w:rPr>
          <w:rFonts w:ascii="Century Gothic" w:hAnsi="Century Gothic" w:cs="Arial"/>
          <w:sz w:val="22"/>
          <w:szCs w:val="22"/>
        </w:rPr>
        <w:t xml:space="preserve"> durch </w:t>
      </w:r>
      <w:r w:rsidR="00170DC1" w:rsidRPr="00170DC1">
        <w:rPr>
          <w:rFonts w:ascii="Century Gothic" w:hAnsi="Century Gothic" w:cs="Arial"/>
          <w:b/>
          <w:sz w:val="22"/>
          <w:szCs w:val="22"/>
        </w:rPr>
        <w:t>Lorenz Euskirchen</w:t>
      </w:r>
      <w:r w:rsidR="00170DC1">
        <w:rPr>
          <w:rFonts w:ascii="Century Gothic" w:hAnsi="Century Gothic" w:cs="Arial"/>
          <w:sz w:val="22"/>
          <w:szCs w:val="22"/>
        </w:rPr>
        <w:t xml:space="preserve">, den </w:t>
      </w:r>
      <w:r w:rsidR="00D4420E">
        <w:rPr>
          <w:rFonts w:ascii="Century Gothic" w:hAnsi="Century Gothic" w:cs="Arial"/>
          <w:sz w:val="22"/>
          <w:szCs w:val="22"/>
        </w:rPr>
        <w:t xml:space="preserve">langjährigen </w:t>
      </w:r>
      <w:bookmarkStart w:id="0" w:name="_GoBack"/>
      <w:bookmarkEnd w:id="0"/>
      <w:r w:rsidR="00170DC1">
        <w:rPr>
          <w:rFonts w:ascii="Century Gothic" w:hAnsi="Century Gothic" w:cs="Arial"/>
          <w:sz w:val="22"/>
          <w:szCs w:val="22"/>
        </w:rPr>
        <w:t>Vorsitzenden des Freundeskreis Römerkanal,</w:t>
      </w:r>
      <w:r w:rsidRPr="007A3FD4">
        <w:rPr>
          <w:rFonts w:ascii="Century Gothic" w:hAnsi="Century Gothic" w:cs="Arial"/>
          <w:sz w:val="22"/>
          <w:szCs w:val="22"/>
        </w:rPr>
        <w:t xml:space="preserve"> an der Informationstafel am Burgweiher</w:t>
      </w:r>
      <w:r w:rsidR="00170DC1">
        <w:rPr>
          <w:rFonts w:ascii="Century Gothic" w:hAnsi="Century Gothic" w:cs="Arial"/>
          <w:sz w:val="22"/>
          <w:szCs w:val="22"/>
        </w:rPr>
        <w:t xml:space="preserve"> und</w:t>
      </w:r>
      <w:r w:rsidRPr="007A3FD4">
        <w:rPr>
          <w:rFonts w:ascii="Century Gothic" w:hAnsi="Century Gothic" w:cs="Arial"/>
          <w:sz w:val="22"/>
          <w:szCs w:val="22"/>
        </w:rPr>
        <w:t xml:space="preserve"> gewährt </w:t>
      </w:r>
      <w:r w:rsidR="00170DC1">
        <w:rPr>
          <w:rFonts w:ascii="Century Gothic" w:hAnsi="Century Gothic" w:cs="Arial"/>
          <w:sz w:val="22"/>
          <w:szCs w:val="22"/>
        </w:rPr>
        <w:t xml:space="preserve">dann </w:t>
      </w:r>
      <w:r w:rsidRPr="007A3FD4">
        <w:rPr>
          <w:rFonts w:ascii="Century Gothic" w:hAnsi="Century Gothic" w:cs="Arial"/>
          <w:sz w:val="22"/>
          <w:szCs w:val="22"/>
        </w:rPr>
        <w:t>einen Einblick in einen originalen Revisionsschacht</w:t>
      </w:r>
      <w:r w:rsidR="00170DC1">
        <w:rPr>
          <w:rFonts w:ascii="Century Gothic" w:hAnsi="Century Gothic" w:cs="Arial"/>
          <w:sz w:val="22"/>
          <w:szCs w:val="22"/>
        </w:rPr>
        <w:t xml:space="preserve">. Im Anschluss geht es </w:t>
      </w:r>
      <w:r w:rsidRPr="007A3FD4">
        <w:rPr>
          <w:rFonts w:ascii="Century Gothic" w:hAnsi="Century Gothic" w:cs="Arial"/>
          <w:sz w:val="22"/>
          <w:szCs w:val="22"/>
        </w:rPr>
        <w:t xml:space="preserve">über einen Fußweg zum </w:t>
      </w:r>
      <w:proofErr w:type="spellStart"/>
      <w:r w:rsidRPr="007A3FD4">
        <w:rPr>
          <w:rFonts w:ascii="Century Gothic" w:hAnsi="Century Gothic" w:cs="Arial"/>
          <w:sz w:val="22"/>
          <w:szCs w:val="22"/>
        </w:rPr>
        <w:t>ca</w:t>
      </w:r>
      <w:proofErr w:type="spellEnd"/>
      <w:r w:rsidRPr="007A3FD4">
        <w:rPr>
          <w:rFonts w:ascii="Century Gothic" w:hAnsi="Century Gothic" w:cs="Arial"/>
          <w:sz w:val="22"/>
          <w:szCs w:val="22"/>
        </w:rPr>
        <w:t xml:space="preserve"> 1000 m entfernten Aufschluss des Römerkanals im Kottenforst. </w:t>
      </w:r>
    </w:p>
    <w:p w:rsidR="007A3FD4" w:rsidRPr="00170DC1" w:rsidRDefault="007A3FD4" w:rsidP="007A3FD4">
      <w:pPr>
        <w:rPr>
          <w:rFonts w:ascii="Century Gothic" w:hAnsi="Century Gothic" w:cs="Arial"/>
          <w:sz w:val="11"/>
          <w:szCs w:val="11"/>
        </w:rPr>
      </w:pPr>
    </w:p>
    <w:p w:rsidR="007A3FD4" w:rsidRDefault="007A3FD4" w:rsidP="00170DC1">
      <w:pPr>
        <w:spacing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Prof. Dr. Klaus Grewe </w:t>
      </w:r>
      <w:r w:rsidR="008249CE">
        <w:rPr>
          <w:rFonts w:ascii="Century Gothic" w:hAnsi="Century Gothic" w:cs="Arial"/>
          <w:sz w:val="22"/>
          <w:szCs w:val="22"/>
        </w:rPr>
        <w:t>erforschte</w:t>
      </w:r>
      <w:r>
        <w:rPr>
          <w:rFonts w:ascii="Century Gothic" w:hAnsi="Century Gothic" w:cs="Arial"/>
          <w:sz w:val="22"/>
          <w:szCs w:val="22"/>
        </w:rPr>
        <w:t xml:space="preserve"> über 40 Jahre im Rahmen seiner Tätigkeit beim Landschaftsverband Rheinland (LVR)-Amt für Bodendenkmalpflege u.a. intensiv </w:t>
      </w:r>
      <w:r w:rsidR="008249CE">
        <w:rPr>
          <w:rFonts w:ascii="Century Gothic" w:hAnsi="Century Gothic" w:cs="Arial"/>
          <w:sz w:val="22"/>
          <w:szCs w:val="22"/>
        </w:rPr>
        <w:t>die Technikbauten der Antike, schwerpunktmäßig die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8249CE">
        <w:rPr>
          <w:rFonts w:ascii="Century Gothic" w:hAnsi="Century Gothic" w:cs="Arial"/>
          <w:sz w:val="22"/>
          <w:szCs w:val="22"/>
        </w:rPr>
        <w:t>römischen W</w:t>
      </w:r>
      <w:r>
        <w:rPr>
          <w:rFonts w:ascii="Century Gothic" w:hAnsi="Century Gothic" w:cs="Arial"/>
          <w:sz w:val="22"/>
          <w:szCs w:val="22"/>
        </w:rPr>
        <w:t>asserleitung</w:t>
      </w:r>
      <w:r w:rsidR="008249CE">
        <w:rPr>
          <w:rFonts w:ascii="Century Gothic" w:hAnsi="Century Gothic" w:cs="Arial"/>
          <w:sz w:val="22"/>
          <w:szCs w:val="22"/>
        </w:rPr>
        <w:t>en im Rheinland</w:t>
      </w:r>
      <w:r>
        <w:rPr>
          <w:rFonts w:ascii="Century Gothic" w:hAnsi="Century Gothic" w:cs="Arial"/>
          <w:sz w:val="22"/>
          <w:szCs w:val="22"/>
        </w:rPr>
        <w:t>. Er veröffentlichte zahlreiche Bücher zu diesem Thema.</w:t>
      </w:r>
    </w:p>
    <w:p w:rsidR="007A3FD4" w:rsidRPr="00170DC1" w:rsidRDefault="007A3FD4" w:rsidP="007A3FD4">
      <w:pPr>
        <w:rPr>
          <w:rFonts w:ascii="Century Gothic" w:hAnsi="Century Gothic" w:cs="Arial"/>
          <w:sz w:val="11"/>
          <w:szCs w:val="11"/>
        </w:rPr>
      </w:pPr>
    </w:p>
    <w:p w:rsidR="007A3FD4" w:rsidRPr="00170DC1" w:rsidRDefault="007A3FD4" w:rsidP="00170DC1">
      <w:pPr>
        <w:spacing w:line="276" w:lineRule="auto"/>
        <w:rPr>
          <w:rFonts w:ascii="Century Gothic" w:hAnsi="Century Gothic"/>
          <w:sz w:val="22"/>
          <w:szCs w:val="22"/>
        </w:rPr>
      </w:pPr>
      <w:r w:rsidRPr="007A3FD4">
        <w:rPr>
          <w:rFonts w:ascii="Century Gothic" w:hAnsi="Century Gothic"/>
          <w:sz w:val="22"/>
          <w:szCs w:val="22"/>
        </w:rPr>
        <w:t>Die Exkursion ist kostenfrei, eine Anmeldung ist nicht erforderlich, der Witterung angepasstes Schuhwerk wird empfohlen.</w:t>
      </w:r>
    </w:p>
    <w:sectPr w:rsidR="007A3FD4" w:rsidRPr="00170DC1" w:rsidSect="000908A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58"/>
    <w:rsid w:val="00016AAF"/>
    <w:rsid w:val="00021C25"/>
    <w:rsid w:val="00083206"/>
    <w:rsid w:val="000908A5"/>
    <w:rsid w:val="00170DC1"/>
    <w:rsid w:val="001D409C"/>
    <w:rsid w:val="004B38FE"/>
    <w:rsid w:val="004E03A6"/>
    <w:rsid w:val="005E0A2C"/>
    <w:rsid w:val="00715C14"/>
    <w:rsid w:val="00792AF4"/>
    <w:rsid w:val="007A3FD4"/>
    <w:rsid w:val="007B4A13"/>
    <w:rsid w:val="008123A3"/>
    <w:rsid w:val="008249CE"/>
    <w:rsid w:val="008C2158"/>
    <w:rsid w:val="00A004FE"/>
    <w:rsid w:val="00CD29BE"/>
    <w:rsid w:val="00CE2823"/>
    <w:rsid w:val="00D4420E"/>
    <w:rsid w:val="00E2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E1BF"/>
  <w15:docId w15:val="{233DDA57-7100-E04D-8962-19CE14C6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6AA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016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16AA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A3FD4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9C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9CE"/>
    <w:rPr>
      <w:rFonts w:ascii="Times New Roman" w:eastAsia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Wolf-Umhauer</dc:creator>
  <cp:lastModifiedBy>Monika Wolf-Umhauer</cp:lastModifiedBy>
  <cp:revision>6</cp:revision>
  <cp:lastPrinted>2019-02-21T16:45:00Z</cp:lastPrinted>
  <dcterms:created xsi:type="dcterms:W3CDTF">2019-02-21T16:41:00Z</dcterms:created>
  <dcterms:modified xsi:type="dcterms:W3CDTF">2019-02-22T16:13:00Z</dcterms:modified>
</cp:coreProperties>
</file>